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77777777" w:rsidR="00EA038E" w:rsidRDefault="00EA038E" w:rsidP="00AD1A6E">
      <w:pPr>
        <w:jc w:val="right"/>
        <w:rPr>
          <w:rFonts w:ascii="Trebuchet MS" w:hAnsi="Trebuchet MS" w:cs="Arial"/>
          <w:b/>
          <w:sz w:val="28"/>
          <w:szCs w:val="28"/>
        </w:rPr>
      </w:pPr>
    </w:p>
    <w:p w14:paraId="44376702" w14:textId="3B84FAAE" w:rsidR="007E6FC0" w:rsidRPr="007E6FC0" w:rsidRDefault="00E00F36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Policy on Warranty Provisions</w:t>
      </w:r>
    </w:p>
    <w:p w14:paraId="1C779B15" w14:textId="77777777" w:rsidR="00EF04BB" w:rsidRPr="007E6FC0" w:rsidRDefault="00EF04BB" w:rsidP="00D71D51">
      <w:pPr>
        <w:tabs>
          <w:tab w:val="left" w:pos="1620"/>
        </w:tabs>
        <w:jc w:val="both"/>
        <w:rPr>
          <w:rFonts w:ascii="Trebuchet MS" w:hAnsi="Trebuchet MS" w:cs="Arial"/>
        </w:rPr>
      </w:pPr>
    </w:p>
    <w:p w14:paraId="20979387" w14:textId="1A7167B1" w:rsidR="003E16B4" w:rsidRPr="003E16B4" w:rsidRDefault="003E16B4" w:rsidP="003E16B4">
      <w:pPr>
        <w:rPr>
          <w:rFonts w:ascii="Arial" w:hAnsi="Arial" w:cs="Arial"/>
        </w:rPr>
      </w:pPr>
      <w:r w:rsidRPr="003E16B4">
        <w:rPr>
          <w:rFonts w:ascii="Arial" w:hAnsi="Arial" w:cs="Arial"/>
        </w:rPr>
        <w:t xml:space="preserve">As of today’s date, Policy Memo 13 Warranty Provisions, issued December 23, 2002, is hereby rescinded and archived. The primary directive from the memo has be added to the </w:t>
      </w:r>
      <w:r w:rsidRPr="003E16B4">
        <w:rPr>
          <w:rFonts w:ascii="Arial" w:hAnsi="Arial" w:cs="Arial"/>
          <w:i/>
        </w:rPr>
        <w:t>Project Development Manual</w:t>
      </w:r>
      <w:r w:rsidRPr="003E16B4">
        <w:rPr>
          <w:rFonts w:ascii="Arial" w:hAnsi="Arial" w:cs="Arial"/>
          <w:i/>
        </w:rPr>
        <w:t xml:space="preserve"> </w:t>
      </w:r>
      <w:r w:rsidRPr="003E16B4">
        <w:rPr>
          <w:rFonts w:ascii="Arial" w:hAnsi="Arial" w:cs="Arial"/>
        </w:rPr>
        <w:t>by</w:t>
      </w:r>
      <w:r w:rsidR="00915A6B">
        <w:rPr>
          <w:rFonts w:ascii="Arial" w:hAnsi="Arial" w:cs="Arial"/>
        </w:rPr>
        <w:t xml:space="preserve"> adding</w:t>
      </w:r>
      <w:bookmarkStart w:id="0" w:name="_GoBack"/>
      <w:bookmarkEnd w:id="0"/>
      <w:r w:rsidRPr="003E16B4">
        <w:rPr>
          <w:rFonts w:ascii="Arial" w:hAnsi="Arial" w:cs="Arial"/>
        </w:rPr>
        <w:t xml:space="preserve"> the following text in Section </w:t>
      </w:r>
      <w:r>
        <w:rPr>
          <w:rFonts w:ascii="Arial" w:hAnsi="Arial" w:cs="Arial"/>
        </w:rPr>
        <w:t>2.23.03</w:t>
      </w:r>
      <w:r w:rsidR="000C0CE9">
        <w:rPr>
          <w:rFonts w:ascii="Arial" w:hAnsi="Arial" w:cs="Arial"/>
        </w:rPr>
        <w:t>, Item n</w:t>
      </w:r>
      <w:r>
        <w:rPr>
          <w:rFonts w:ascii="Arial" w:hAnsi="Arial" w:cs="Arial"/>
        </w:rPr>
        <w:t xml:space="preserve">umber 8 to the list of guidelines to keep on mind when preparing a project </w:t>
      </w:r>
      <w:r w:rsidR="00A40B91">
        <w:rPr>
          <w:rFonts w:ascii="Arial" w:hAnsi="Arial" w:cs="Arial"/>
        </w:rPr>
        <w:t>special p</w:t>
      </w:r>
      <w:r>
        <w:rPr>
          <w:rFonts w:ascii="Arial" w:hAnsi="Arial" w:cs="Arial"/>
        </w:rPr>
        <w:t>rovision</w:t>
      </w:r>
      <w:r w:rsidRPr="003E16B4">
        <w:rPr>
          <w:rFonts w:ascii="Arial" w:hAnsi="Arial" w:cs="Arial"/>
        </w:rPr>
        <w:t>:</w:t>
      </w:r>
    </w:p>
    <w:p w14:paraId="720354D7" w14:textId="77777777" w:rsidR="003E16B4" w:rsidRPr="003E16B4" w:rsidRDefault="003E16B4" w:rsidP="003E16B4">
      <w:pPr>
        <w:rPr>
          <w:rFonts w:ascii="Arial" w:hAnsi="Arial" w:cs="Arial"/>
        </w:rPr>
      </w:pPr>
    </w:p>
    <w:p w14:paraId="20484CEF" w14:textId="5D33652A" w:rsidR="003E16B4" w:rsidRPr="003E16B4" w:rsidRDefault="00A40B91" w:rsidP="000C0CE9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Refrain from writing warranties into the special provisions.</w:t>
      </w:r>
    </w:p>
    <w:p w14:paraId="57572A5C" w14:textId="77777777" w:rsidR="003E16B4" w:rsidRPr="003E16B4" w:rsidRDefault="003E16B4" w:rsidP="003E16B4">
      <w:pPr>
        <w:rPr>
          <w:rFonts w:ascii="Arial" w:hAnsi="Arial" w:cs="Arial"/>
        </w:rPr>
      </w:pPr>
    </w:p>
    <w:p w14:paraId="1B4B6CD7" w14:textId="6518B078" w:rsidR="008F7681" w:rsidRDefault="003E16B4" w:rsidP="003E16B4">
      <w:pPr>
        <w:rPr>
          <w:rFonts w:ascii="Arial" w:hAnsi="Arial" w:cs="Arial"/>
        </w:rPr>
      </w:pPr>
      <w:r w:rsidRPr="003E16B4">
        <w:rPr>
          <w:rFonts w:ascii="Arial" w:hAnsi="Arial" w:cs="Arial"/>
        </w:rPr>
        <w:t xml:space="preserve">Print out the following four new pages and replace pages </w:t>
      </w:r>
      <w:r w:rsidR="000C0CE9">
        <w:rPr>
          <w:rFonts w:ascii="Arial" w:hAnsi="Arial" w:cs="Arial"/>
        </w:rPr>
        <w:t>2-79</w:t>
      </w:r>
      <w:r w:rsidRPr="003E16B4">
        <w:rPr>
          <w:rFonts w:ascii="Arial" w:hAnsi="Arial" w:cs="Arial"/>
        </w:rPr>
        <w:t xml:space="preserve"> through </w:t>
      </w:r>
      <w:r w:rsidR="000C0CE9">
        <w:rPr>
          <w:rFonts w:ascii="Arial" w:hAnsi="Arial" w:cs="Arial"/>
        </w:rPr>
        <w:t>2-82</w:t>
      </w:r>
      <w:r w:rsidRPr="003E16B4">
        <w:rPr>
          <w:rFonts w:ascii="Arial" w:hAnsi="Arial" w:cs="Arial"/>
        </w:rPr>
        <w:t xml:space="preserve"> in your copy of the </w:t>
      </w:r>
      <w:r w:rsidR="000C0CE9">
        <w:rPr>
          <w:rFonts w:ascii="Arial" w:hAnsi="Arial" w:cs="Arial"/>
        </w:rPr>
        <w:t>Project Development</w:t>
      </w:r>
      <w:r w:rsidRPr="003E16B4">
        <w:rPr>
          <w:rFonts w:ascii="Arial" w:hAnsi="Arial" w:cs="Arial"/>
        </w:rPr>
        <w:t xml:space="preserve"> Manual.</w:t>
      </w:r>
    </w:p>
    <w:p w14:paraId="7F36DAC9" w14:textId="77777777" w:rsidR="000C0CE9" w:rsidRDefault="000C0CE9" w:rsidP="003E16B4">
      <w:pPr>
        <w:rPr>
          <w:rFonts w:ascii="Arial" w:hAnsi="Arial" w:cs="Arial"/>
        </w:rPr>
      </w:pPr>
    </w:p>
    <w:p w14:paraId="76744023" w14:textId="77777777" w:rsidR="000C0CE9" w:rsidRDefault="000C0CE9" w:rsidP="003E16B4">
      <w:pPr>
        <w:rPr>
          <w:rFonts w:ascii="Arial" w:hAnsi="Arial" w:cs="Arial"/>
        </w:rPr>
      </w:pPr>
      <w:r>
        <w:rPr>
          <w:rFonts w:ascii="Arial" w:hAnsi="Arial" w:cs="Arial"/>
        </w:rPr>
        <w:object w:dxaOrig="1550" w:dyaOrig="991" w14:anchorId="64CD66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7" ShapeID="_x0000_i1025" DrawAspect="Icon" ObjectID="_1491998800" r:id="rId12"/>
        </w:object>
      </w:r>
    </w:p>
    <w:p w14:paraId="36F2F881" w14:textId="77777777" w:rsidR="000C0CE9" w:rsidRDefault="000C0CE9" w:rsidP="003E16B4">
      <w:pPr>
        <w:rPr>
          <w:rFonts w:ascii="Arial" w:hAnsi="Arial" w:cs="Arial"/>
        </w:rPr>
      </w:pPr>
    </w:p>
    <w:p w14:paraId="6A2504EC" w14:textId="77777777" w:rsidR="000C0CE9" w:rsidRPr="000C0CE9" w:rsidRDefault="000C0CE9" w:rsidP="000C0CE9">
      <w:pPr>
        <w:rPr>
          <w:rFonts w:ascii="Arial" w:hAnsi="Arial" w:cs="Arial"/>
          <w:b/>
        </w:rPr>
      </w:pPr>
      <w:r w:rsidRPr="000C0CE9">
        <w:rPr>
          <w:rFonts w:ascii="Arial" w:hAnsi="Arial" w:cs="Arial"/>
          <w:b/>
        </w:rPr>
        <w:t>References:</w:t>
      </w:r>
    </w:p>
    <w:p w14:paraId="293AB59E" w14:textId="77777777" w:rsidR="000C0CE9" w:rsidRPr="000C0CE9" w:rsidRDefault="000C0CE9" w:rsidP="000C0CE9">
      <w:pPr>
        <w:rPr>
          <w:rFonts w:ascii="Arial" w:hAnsi="Arial" w:cs="Arial"/>
        </w:rPr>
      </w:pPr>
    </w:p>
    <w:p w14:paraId="027868A5" w14:textId="77777777" w:rsidR="000C0CE9" w:rsidRDefault="000C0CE9" w:rsidP="000C0CE9">
      <w:pPr>
        <w:rPr>
          <w:rFonts w:ascii="Arial" w:hAnsi="Arial" w:cs="Arial"/>
        </w:rPr>
      </w:pPr>
      <w:r w:rsidRPr="000C0CE9">
        <w:rPr>
          <w:rFonts w:ascii="Arial" w:hAnsi="Arial" w:cs="Arial"/>
        </w:rPr>
        <w:t xml:space="preserve">Design Bulletins can be found on the </w:t>
      </w:r>
      <w:proofErr w:type="spellStart"/>
      <w:r w:rsidRPr="000C0CE9">
        <w:rPr>
          <w:rFonts w:ascii="Arial" w:hAnsi="Arial" w:cs="Arial"/>
        </w:rPr>
        <w:t>CDOT</w:t>
      </w:r>
      <w:proofErr w:type="spellEnd"/>
      <w:r w:rsidRPr="000C0CE9">
        <w:rPr>
          <w:rFonts w:ascii="Arial" w:hAnsi="Arial" w:cs="Arial"/>
        </w:rPr>
        <w:t xml:space="preserve"> website at:</w:t>
      </w:r>
    </w:p>
    <w:p w14:paraId="5FD2A280" w14:textId="2D15F6A8" w:rsidR="000C0CE9" w:rsidRDefault="000C0CE9" w:rsidP="000C0CE9">
      <w:pPr>
        <w:rPr>
          <w:rFonts w:ascii="Arial" w:hAnsi="Arial" w:cs="Arial"/>
        </w:rPr>
      </w:pPr>
      <w:hyperlink r:id="rId13" w:history="1">
        <w:r w:rsidRPr="00A421C1">
          <w:rPr>
            <w:rStyle w:val="Hyperlink"/>
            <w:rFonts w:ascii="Arial" w:hAnsi="Arial" w:cs="Arial"/>
          </w:rPr>
          <w:t>https://www.codot.gov/business/designsupport/bulletins_manuals/design-bulletins</w:t>
        </w:r>
      </w:hyperlink>
    </w:p>
    <w:p w14:paraId="4C5626BE" w14:textId="2EB0FDEA" w:rsidR="000C0CE9" w:rsidRPr="000C0CE9" w:rsidRDefault="000C0CE9" w:rsidP="000C0CE9">
      <w:pPr>
        <w:rPr>
          <w:rFonts w:ascii="Arial" w:hAnsi="Arial" w:cs="Arial"/>
        </w:rPr>
      </w:pPr>
      <w:r w:rsidRPr="000C0CE9">
        <w:rPr>
          <w:rFonts w:ascii="Arial" w:hAnsi="Arial" w:cs="Arial"/>
        </w:rPr>
        <w:t xml:space="preserve"> </w:t>
      </w:r>
    </w:p>
    <w:p w14:paraId="3E14CCDC" w14:textId="50A9CE3B" w:rsidR="000D436B" w:rsidRPr="000D436B" w:rsidRDefault="000D436B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sectPr w:rsidR="000D436B" w:rsidRPr="000D436B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29914" w14:textId="77777777" w:rsidR="00B80D18" w:rsidRDefault="00B80D18">
      <w:r>
        <w:separator/>
      </w:r>
    </w:p>
  </w:endnote>
  <w:endnote w:type="continuationSeparator" w:id="0">
    <w:p w14:paraId="13FC0F6F" w14:textId="77777777" w:rsidR="00B80D18" w:rsidRDefault="00B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D8527" w14:textId="77777777" w:rsidR="00B80D18" w:rsidRDefault="00B80D18">
      <w:r>
        <w:separator/>
      </w:r>
    </w:p>
  </w:footnote>
  <w:footnote w:type="continuationSeparator" w:id="0">
    <w:p w14:paraId="5F0477C8" w14:textId="77777777" w:rsidR="00B80D18" w:rsidRDefault="00B8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02922FAA" w:rsidR="00BA57FB" w:rsidRPr="000C134F" w:rsidRDefault="003E16B4" w:rsidP="0055612E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Policy on Warranty Provisions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248C55F0" w:rsidR="00BA57FB" w:rsidRPr="000C134F" w:rsidRDefault="00192E3D" w:rsidP="00192E3D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3E16B4">
            <w:rPr>
              <w:rFonts w:ascii="Trebuchet MS" w:hAnsi="Trebuchet MS" w:cs="Arial"/>
              <w:sz w:val="23"/>
              <w:szCs w:val="23"/>
            </w:rPr>
            <w:t>2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915A6B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915A6B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62CDCCA9" w:rsidR="00BA57FB" w:rsidRPr="000C134F" w:rsidRDefault="00BA57FB" w:rsidP="003E16B4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3E16B4">
            <w:rPr>
              <w:rFonts w:ascii="Trebuchet MS" w:hAnsi="Trebuchet MS" w:cs="Arial"/>
              <w:sz w:val="23"/>
              <w:szCs w:val="23"/>
            </w:rPr>
            <w:t>May</w:t>
          </w:r>
          <w:r w:rsidR="00A963CE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3E16B4">
            <w:rPr>
              <w:rFonts w:ascii="Trebuchet MS" w:hAnsi="Trebuchet MS" w:cs="Arial"/>
              <w:sz w:val="23"/>
              <w:szCs w:val="23"/>
            </w:rPr>
            <w:t>4</w:t>
          </w:r>
          <w:r w:rsidRPr="000C134F">
            <w:rPr>
              <w:rFonts w:ascii="Trebuchet MS" w:hAnsi="Trebuchet MS" w:cs="Arial"/>
              <w:sz w:val="23"/>
              <w:szCs w:val="23"/>
            </w:rPr>
            <w:t>, 201</w:t>
          </w:r>
          <w:r w:rsidR="00A963CE">
            <w:rPr>
              <w:rFonts w:ascii="Trebuchet MS" w:hAnsi="Trebuchet MS" w:cs="Arial"/>
              <w:sz w:val="23"/>
              <w:szCs w:val="23"/>
            </w:rPr>
            <w:t>5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37A99"/>
    <w:rsid w:val="000447B4"/>
    <w:rsid w:val="00045538"/>
    <w:rsid w:val="00061C4F"/>
    <w:rsid w:val="0006308F"/>
    <w:rsid w:val="0006501A"/>
    <w:rsid w:val="0007620D"/>
    <w:rsid w:val="00076847"/>
    <w:rsid w:val="000807C9"/>
    <w:rsid w:val="00082F48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56F6"/>
    <w:rsid w:val="000F7176"/>
    <w:rsid w:val="00101518"/>
    <w:rsid w:val="001051E7"/>
    <w:rsid w:val="00105732"/>
    <w:rsid w:val="00107F27"/>
    <w:rsid w:val="00111726"/>
    <w:rsid w:val="001176C0"/>
    <w:rsid w:val="00121248"/>
    <w:rsid w:val="0012233C"/>
    <w:rsid w:val="00122364"/>
    <w:rsid w:val="00125F9A"/>
    <w:rsid w:val="00135896"/>
    <w:rsid w:val="001524EC"/>
    <w:rsid w:val="00163C64"/>
    <w:rsid w:val="00170C5A"/>
    <w:rsid w:val="00172157"/>
    <w:rsid w:val="001740AE"/>
    <w:rsid w:val="00177DF3"/>
    <w:rsid w:val="001827E1"/>
    <w:rsid w:val="00192E3D"/>
    <w:rsid w:val="00195856"/>
    <w:rsid w:val="001967A5"/>
    <w:rsid w:val="001A29E6"/>
    <w:rsid w:val="001A3F7B"/>
    <w:rsid w:val="001A6A48"/>
    <w:rsid w:val="001B1123"/>
    <w:rsid w:val="001B302F"/>
    <w:rsid w:val="001B49F4"/>
    <w:rsid w:val="001C1926"/>
    <w:rsid w:val="001D0CC4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05603"/>
    <w:rsid w:val="00210929"/>
    <w:rsid w:val="002117EA"/>
    <w:rsid w:val="00211FD7"/>
    <w:rsid w:val="0021555A"/>
    <w:rsid w:val="00223733"/>
    <w:rsid w:val="00227D60"/>
    <w:rsid w:val="002301CA"/>
    <w:rsid w:val="00232F8C"/>
    <w:rsid w:val="0023781A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4CE3"/>
    <w:rsid w:val="002750A8"/>
    <w:rsid w:val="0028291F"/>
    <w:rsid w:val="002A424F"/>
    <w:rsid w:val="002B0D6A"/>
    <w:rsid w:val="002B2EC9"/>
    <w:rsid w:val="002B4AE6"/>
    <w:rsid w:val="002B5367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A08"/>
    <w:rsid w:val="00307C4F"/>
    <w:rsid w:val="00313989"/>
    <w:rsid w:val="00317FA5"/>
    <w:rsid w:val="00325326"/>
    <w:rsid w:val="0032533B"/>
    <w:rsid w:val="00325B93"/>
    <w:rsid w:val="003310F5"/>
    <w:rsid w:val="00336367"/>
    <w:rsid w:val="00336779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B59"/>
    <w:rsid w:val="003832F0"/>
    <w:rsid w:val="0038336E"/>
    <w:rsid w:val="003866FD"/>
    <w:rsid w:val="00386B8D"/>
    <w:rsid w:val="00387B03"/>
    <w:rsid w:val="00387F29"/>
    <w:rsid w:val="00391FFC"/>
    <w:rsid w:val="00394138"/>
    <w:rsid w:val="003945B7"/>
    <w:rsid w:val="003957C4"/>
    <w:rsid w:val="00396ABE"/>
    <w:rsid w:val="00397B26"/>
    <w:rsid w:val="003A06F5"/>
    <w:rsid w:val="003A08B6"/>
    <w:rsid w:val="003A67CD"/>
    <w:rsid w:val="003D17E4"/>
    <w:rsid w:val="003D6580"/>
    <w:rsid w:val="003E16B4"/>
    <w:rsid w:val="003E37A0"/>
    <w:rsid w:val="003E3903"/>
    <w:rsid w:val="003F4994"/>
    <w:rsid w:val="00407583"/>
    <w:rsid w:val="00407CE0"/>
    <w:rsid w:val="00410480"/>
    <w:rsid w:val="0041270A"/>
    <w:rsid w:val="0041340C"/>
    <w:rsid w:val="00413913"/>
    <w:rsid w:val="00415ACD"/>
    <w:rsid w:val="00427267"/>
    <w:rsid w:val="00441F2F"/>
    <w:rsid w:val="004446F7"/>
    <w:rsid w:val="00454E54"/>
    <w:rsid w:val="00463CD5"/>
    <w:rsid w:val="00465199"/>
    <w:rsid w:val="004758E0"/>
    <w:rsid w:val="00482324"/>
    <w:rsid w:val="004878D1"/>
    <w:rsid w:val="004904DC"/>
    <w:rsid w:val="004A2F5F"/>
    <w:rsid w:val="004A341F"/>
    <w:rsid w:val="004B02C5"/>
    <w:rsid w:val="004B0F61"/>
    <w:rsid w:val="004B4244"/>
    <w:rsid w:val="004B5111"/>
    <w:rsid w:val="004B5909"/>
    <w:rsid w:val="004B6D34"/>
    <w:rsid w:val="004B7A95"/>
    <w:rsid w:val="004D000E"/>
    <w:rsid w:val="004D10CD"/>
    <w:rsid w:val="004D18D0"/>
    <w:rsid w:val="004D3DC4"/>
    <w:rsid w:val="004E0172"/>
    <w:rsid w:val="00505527"/>
    <w:rsid w:val="005073F1"/>
    <w:rsid w:val="005171A8"/>
    <w:rsid w:val="00521595"/>
    <w:rsid w:val="005275D0"/>
    <w:rsid w:val="005359CD"/>
    <w:rsid w:val="0054092E"/>
    <w:rsid w:val="005502E8"/>
    <w:rsid w:val="005510A6"/>
    <w:rsid w:val="0055612E"/>
    <w:rsid w:val="005648BD"/>
    <w:rsid w:val="00576246"/>
    <w:rsid w:val="005778E8"/>
    <w:rsid w:val="00597493"/>
    <w:rsid w:val="005A4278"/>
    <w:rsid w:val="005A444E"/>
    <w:rsid w:val="005B4A9D"/>
    <w:rsid w:val="005B6AE4"/>
    <w:rsid w:val="005B6EE3"/>
    <w:rsid w:val="005B7360"/>
    <w:rsid w:val="005C0BEE"/>
    <w:rsid w:val="005C5576"/>
    <w:rsid w:val="005C66E8"/>
    <w:rsid w:val="005D373E"/>
    <w:rsid w:val="005E3AFD"/>
    <w:rsid w:val="005E3B1F"/>
    <w:rsid w:val="005E5D1D"/>
    <w:rsid w:val="005F1591"/>
    <w:rsid w:val="005F52B0"/>
    <w:rsid w:val="005F5CAF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3E65"/>
    <w:rsid w:val="00656154"/>
    <w:rsid w:val="00666556"/>
    <w:rsid w:val="00670B03"/>
    <w:rsid w:val="00670DC5"/>
    <w:rsid w:val="006764EE"/>
    <w:rsid w:val="006A2B7B"/>
    <w:rsid w:val="006A3813"/>
    <w:rsid w:val="006A4722"/>
    <w:rsid w:val="006B513A"/>
    <w:rsid w:val="006C0CE9"/>
    <w:rsid w:val="006C20C0"/>
    <w:rsid w:val="006C2FEA"/>
    <w:rsid w:val="006C382A"/>
    <w:rsid w:val="006D2AF5"/>
    <w:rsid w:val="006E691A"/>
    <w:rsid w:val="006E6942"/>
    <w:rsid w:val="006F0406"/>
    <w:rsid w:val="006F0FDE"/>
    <w:rsid w:val="006F2233"/>
    <w:rsid w:val="006F31BA"/>
    <w:rsid w:val="006F3480"/>
    <w:rsid w:val="0070153C"/>
    <w:rsid w:val="007027FE"/>
    <w:rsid w:val="007116F2"/>
    <w:rsid w:val="00725AA1"/>
    <w:rsid w:val="00737BFC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A78"/>
    <w:rsid w:val="007B01EE"/>
    <w:rsid w:val="007B116B"/>
    <w:rsid w:val="007B3290"/>
    <w:rsid w:val="007B5BFE"/>
    <w:rsid w:val="007C23CE"/>
    <w:rsid w:val="007C2562"/>
    <w:rsid w:val="007C36F1"/>
    <w:rsid w:val="007D0822"/>
    <w:rsid w:val="007D1220"/>
    <w:rsid w:val="007D5D25"/>
    <w:rsid w:val="007D71C6"/>
    <w:rsid w:val="007E02C9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3145F"/>
    <w:rsid w:val="008378E4"/>
    <w:rsid w:val="0084025E"/>
    <w:rsid w:val="0084062B"/>
    <w:rsid w:val="0085399A"/>
    <w:rsid w:val="00853C08"/>
    <w:rsid w:val="00854AE4"/>
    <w:rsid w:val="00866041"/>
    <w:rsid w:val="00867FA3"/>
    <w:rsid w:val="00884D59"/>
    <w:rsid w:val="00890514"/>
    <w:rsid w:val="00894BC5"/>
    <w:rsid w:val="00894F26"/>
    <w:rsid w:val="008A6C20"/>
    <w:rsid w:val="008C02AA"/>
    <w:rsid w:val="008C2DA9"/>
    <w:rsid w:val="008C6436"/>
    <w:rsid w:val="008E2D23"/>
    <w:rsid w:val="008E3E0E"/>
    <w:rsid w:val="008E4F39"/>
    <w:rsid w:val="008F3E7E"/>
    <w:rsid w:val="008F422B"/>
    <w:rsid w:val="008F426B"/>
    <w:rsid w:val="008F7681"/>
    <w:rsid w:val="009032B3"/>
    <w:rsid w:val="009070B6"/>
    <w:rsid w:val="009128FA"/>
    <w:rsid w:val="00912BB2"/>
    <w:rsid w:val="00915A6B"/>
    <w:rsid w:val="009318C5"/>
    <w:rsid w:val="009334E6"/>
    <w:rsid w:val="00941D73"/>
    <w:rsid w:val="00942474"/>
    <w:rsid w:val="00951F93"/>
    <w:rsid w:val="00956916"/>
    <w:rsid w:val="0096078C"/>
    <w:rsid w:val="00960F6A"/>
    <w:rsid w:val="00967641"/>
    <w:rsid w:val="00972FA4"/>
    <w:rsid w:val="0098586C"/>
    <w:rsid w:val="00986EC0"/>
    <w:rsid w:val="009C114C"/>
    <w:rsid w:val="009C311A"/>
    <w:rsid w:val="009C45EF"/>
    <w:rsid w:val="009C5B80"/>
    <w:rsid w:val="009D1C75"/>
    <w:rsid w:val="009E0F58"/>
    <w:rsid w:val="009F1CCA"/>
    <w:rsid w:val="009F361B"/>
    <w:rsid w:val="00A00C57"/>
    <w:rsid w:val="00A0322D"/>
    <w:rsid w:val="00A03ED6"/>
    <w:rsid w:val="00A0658E"/>
    <w:rsid w:val="00A06DC7"/>
    <w:rsid w:val="00A14A25"/>
    <w:rsid w:val="00A2247D"/>
    <w:rsid w:val="00A31C52"/>
    <w:rsid w:val="00A3379D"/>
    <w:rsid w:val="00A40B91"/>
    <w:rsid w:val="00A40FE1"/>
    <w:rsid w:val="00A43867"/>
    <w:rsid w:val="00A45F3C"/>
    <w:rsid w:val="00A47344"/>
    <w:rsid w:val="00A537E6"/>
    <w:rsid w:val="00A53D10"/>
    <w:rsid w:val="00A56AF6"/>
    <w:rsid w:val="00A6053D"/>
    <w:rsid w:val="00A61DE7"/>
    <w:rsid w:val="00A750DD"/>
    <w:rsid w:val="00A82A80"/>
    <w:rsid w:val="00A91C75"/>
    <w:rsid w:val="00A94CB9"/>
    <w:rsid w:val="00A95E8E"/>
    <w:rsid w:val="00A963CE"/>
    <w:rsid w:val="00AB690F"/>
    <w:rsid w:val="00AB6B03"/>
    <w:rsid w:val="00AC0CF7"/>
    <w:rsid w:val="00AC3CB4"/>
    <w:rsid w:val="00AC6662"/>
    <w:rsid w:val="00AD1A6E"/>
    <w:rsid w:val="00AD2DF0"/>
    <w:rsid w:val="00AD5170"/>
    <w:rsid w:val="00AE16D4"/>
    <w:rsid w:val="00AE3D7A"/>
    <w:rsid w:val="00AE3F63"/>
    <w:rsid w:val="00AE7419"/>
    <w:rsid w:val="00AF17B4"/>
    <w:rsid w:val="00AF2F39"/>
    <w:rsid w:val="00AF44E2"/>
    <w:rsid w:val="00B1282B"/>
    <w:rsid w:val="00B21A39"/>
    <w:rsid w:val="00B23DED"/>
    <w:rsid w:val="00B24734"/>
    <w:rsid w:val="00B273CD"/>
    <w:rsid w:val="00B3515D"/>
    <w:rsid w:val="00B41D88"/>
    <w:rsid w:val="00B54C89"/>
    <w:rsid w:val="00B55263"/>
    <w:rsid w:val="00B56087"/>
    <w:rsid w:val="00B57C04"/>
    <w:rsid w:val="00B62D7B"/>
    <w:rsid w:val="00B7100E"/>
    <w:rsid w:val="00B72C4C"/>
    <w:rsid w:val="00B80D18"/>
    <w:rsid w:val="00B82CDC"/>
    <w:rsid w:val="00B8623C"/>
    <w:rsid w:val="00B87149"/>
    <w:rsid w:val="00B8757D"/>
    <w:rsid w:val="00B87DFD"/>
    <w:rsid w:val="00B922EB"/>
    <w:rsid w:val="00B92868"/>
    <w:rsid w:val="00BA2466"/>
    <w:rsid w:val="00BA57FB"/>
    <w:rsid w:val="00BA767D"/>
    <w:rsid w:val="00BB0212"/>
    <w:rsid w:val="00BD169B"/>
    <w:rsid w:val="00BD3C58"/>
    <w:rsid w:val="00BE0B60"/>
    <w:rsid w:val="00BE3CCF"/>
    <w:rsid w:val="00BE4FC3"/>
    <w:rsid w:val="00C05D91"/>
    <w:rsid w:val="00C1039F"/>
    <w:rsid w:val="00C10787"/>
    <w:rsid w:val="00C140D9"/>
    <w:rsid w:val="00C1709D"/>
    <w:rsid w:val="00C2238E"/>
    <w:rsid w:val="00C27460"/>
    <w:rsid w:val="00C3201E"/>
    <w:rsid w:val="00C32503"/>
    <w:rsid w:val="00C34D24"/>
    <w:rsid w:val="00C36B1A"/>
    <w:rsid w:val="00C400AA"/>
    <w:rsid w:val="00C4065D"/>
    <w:rsid w:val="00C40B05"/>
    <w:rsid w:val="00C51C92"/>
    <w:rsid w:val="00C70206"/>
    <w:rsid w:val="00C80A17"/>
    <w:rsid w:val="00C81DEF"/>
    <w:rsid w:val="00C919DD"/>
    <w:rsid w:val="00C921E5"/>
    <w:rsid w:val="00C95409"/>
    <w:rsid w:val="00C96F7A"/>
    <w:rsid w:val="00C971B8"/>
    <w:rsid w:val="00C97F63"/>
    <w:rsid w:val="00CA7AB3"/>
    <w:rsid w:val="00CA7BED"/>
    <w:rsid w:val="00CB7C36"/>
    <w:rsid w:val="00CC19C5"/>
    <w:rsid w:val="00CC31F7"/>
    <w:rsid w:val="00CC3E68"/>
    <w:rsid w:val="00CD25F1"/>
    <w:rsid w:val="00CD2CEF"/>
    <w:rsid w:val="00CD6C2D"/>
    <w:rsid w:val="00CE1F58"/>
    <w:rsid w:val="00CE6EE5"/>
    <w:rsid w:val="00CF239F"/>
    <w:rsid w:val="00CF4920"/>
    <w:rsid w:val="00CF7453"/>
    <w:rsid w:val="00D00839"/>
    <w:rsid w:val="00D01A9D"/>
    <w:rsid w:val="00D10E27"/>
    <w:rsid w:val="00D11464"/>
    <w:rsid w:val="00D127C1"/>
    <w:rsid w:val="00D15151"/>
    <w:rsid w:val="00D16891"/>
    <w:rsid w:val="00D22466"/>
    <w:rsid w:val="00D23836"/>
    <w:rsid w:val="00D243AB"/>
    <w:rsid w:val="00D26ACB"/>
    <w:rsid w:val="00D31C78"/>
    <w:rsid w:val="00D33AC1"/>
    <w:rsid w:val="00D3440A"/>
    <w:rsid w:val="00D4320B"/>
    <w:rsid w:val="00D441A9"/>
    <w:rsid w:val="00D45182"/>
    <w:rsid w:val="00D56186"/>
    <w:rsid w:val="00D664B4"/>
    <w:rsid w:val="00D711DD"/>
    <w:rsid w:val="00D71D51"/>
    <w:rsid w:val="00D73277"/>
    <w:rsid w:val="00D77224"/>
    <w:rsid w:val="00D8031E"/>
    <w:rsid w:val="00D83E61"/>
    <w:rsid w:val="00D90A35"/>
    <w:rsid w:val="00D95B86"/>
    <w:rsid w:val="00DA0A5E"/>
    <w:rsid w:val="00DA66FF"/>
    <w:rsid w:val="00DB0A6A"/>
    <w:rsid w:val="00DB4D9B"/>
    <w:rsid w:val="00DC22ED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5E85"/>
    <w:rsid w:val="00E461B4"/>
    <w:rsid w:val="00E52C22"/>
    <w:rsid w:val="00E536F3"/>
    <w:rsid w:val="00E60696"/>
    <w:rsid w:val="00E63B32"/>
    <w:rsid w:val="00E649DE"/>
    <w:rsid w:val="00E66E39"/>
    <w:rsid w:val="00E67F3A"/>
    <w:rsid w:val="00E75D51"/>
    <w:rsid w:val="00E77220"/>
    <w:rsid w:val="00E87DDD"/>
    <w:rsid w:val="00EA038E"/>
    <w:rsid w:val="00EA0665"/>
    <w:rsid w:val="00EA713E"/>
    <w:rsid w:val="00EB7ED7"/>
    <w:rsid w:val="00ED2CB5"/>
    <w:rsid w:val="00EE0627"/>
    <w:rsid w:val="00EE0CC9"/>
    <w:rsid w:val="00EE62E1"/>
    <w:rsid w:val="00EF04BB"/>
    <w:rsid w:val="00EF09A5"/>
    <w:rsid w:val="00EF4EB3"/>
    <w:rsid w:val="00F11A12"/>
    <w:rsid w:val="00F12E33"/>
    <w:rsid w:val="00F223B8"/>
    <w:rsid w:val="00F22EF5"/>
    <w:rsid w:val="00F22FDF"/>
    <w:rsid w:val="00F23C91"/>
    <w:rsid w:val="00F23D7F"/>
    <w:rsid w:val="00F26E53"/>
    <w:rsid w:val="00F35826"/>
    <w:rsid w:val="00F4227C"/>
    <w:rsid w:val="00F579B7"/>
    <w:rsid w:val="00F60548"/>
    <w:rsid w:val="00F617C0"/>
    <w:rsid w:val="00F634F1"/>
    <w:rsid w:val="00F6390F"/>
    <w:rsid w:val="00F64CB6"/>
    <w:rsid w:val="00F71829"/>
    <w:rsid w:val="00F77C88"/>
    <w:rsid w:val="00F8017B"/>
    <w:rsid w:val="00F8096D"/>
    <w:rsid w:val="00F82BBB"/>
    <w:rsid w:val="00F82D27"/>
    <w:rsid w:val="00F86E6D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C3378"/>
    <w:rsid w:val="00FD0649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bulletins_manuals/design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9213F6-EE90-4111-A6EF-780B251D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3</cp:revision>
  <cp:lastPrinted>2014-05-30T16:00:00Z</cp:lastPrinted>
  <dcterms:created xsi:type="dcterms:W3CDTF">2015-05-01T20:33:00Z</dcterms:created>
  <dcterms:modified xsi:type="dcterms:W3CDTF">2015-05-01T21:20:00Z</dcterms:modified>
</cp:coreProperties>
</file>